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D5E" w:rsidRDefault="00496D5E" w:rsidP="00496D5E">
      <w:pPr>
        <w:pStyle w:val="a3"/>
        <w:spacing w:before="0" w:beforeAutospacing="0" w:after="125" w:afterAutospacing="0"/>
        <w:jc w:val="center"/>
        <w:rPr>
          <w:b/>
          <w:color w:val="000000"/>
          <w:sz w:val="120"/>
          <w:szCs w:val="120"/>
        </w:rPr>
      </w:pPr>
    </w:p>
    <w:p w:rsidR="00496D5E" w:rsidRDefault="00496D5E" w:rsidP="00496D5E">
      <w:pPr>
        <w:pStyle w:val="a3"/>
        <w:spacing w:before="0" w:beforeAutospacing="0" w:after="125" w:afterAutospacing="0"/>
        <w:jc w:val="center"/>
        <w:rPr>
          <w:b/>
          <w:color w:val="000000"/>
          <w:sz w:val="120"/>
          <w:szCs w:val="120"/>
        </w:rPr>
      </w:pPr>
    </w:p>
    <w:p w:rsidR="00496D5E" w:rsidRPr="00496D5E" w:rsidRDefault="00496D5E" w:rsidP="00496D5E">
      <w:pPr>
        <w:pStyle w:val="a3"/>
        <w:spacing w:before="0" w:beforeAutospacing="0" w:after="125" w:afterAutospacing="0"/>
        <w:jc w:val="center"/>
        <w:rPr>
          <w:b/>
          <w:color w:val="000000"/>
          <w:sz w:val="120"/>
          <w:szCs w:val="120"/>
        </w:rPr>
      </w:pPr>
      <w:r w:rsidRPr="00496D5E">
        <w:rPr>
          <w:b/>
          <w:color w:val="000000"/>
          <w:sz w:val="120"/>
          <w:szCs w:val="120"/>
        </w:rPr>
        <w:t>Почему молодых</w:t>
      </w:r>
      <w:r>
        <w:rPr>
          <w:b/>
          <w:color w:val="000000"/>
          <w:sz w:val="120"/>
          <w:szCs w:val="120"/>
        </w:rPr>
        <w:t xml:space="preserve"> на Руси</w:t>
      </w:r>
      <w:r w:rsidRPr="00496D5E">
        <w:rPr>
          <w:b/>
          <w:color w:val="000000"/>
          <w:sz w:val="120"/>
          <w:szCs w:val="120"/>
        </w:rPr>
        <w:t xml:space="preserve"> встречают хлебом и солью?</w:t>
      </w:r>
    </w:p>
    <w:p w:rsidR="00355C98" w:rsidRDefault="00355C98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rFonts w:eastAsiaTheme="minorHAnsi"/>
          <w:b/>
          <w:sz w:val="120"/>
          <w:szCs w:val="120"/>
          <w:shd w:val="clear" w:color="auto" w:fill="FFFFFF"/>
          <w:lang w:eastAsia="en-US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lastRenderedPageBreak/>
        <w:t>ОТВЕТ:</w:t>
      </w:r>
    </w:p>
    <w:p w:rsidR="0080564C" w:rsidRPr="00355C98" w:rsidRDefault="00496D5E" w:rsidP="00496D5E">
      <w:pPr>
        <w:pStyle w:val="a3"/>
        <w:shd w:val="clear" w:color="auto" w:fill="FFFFFF"/>
        <w:spacing w:before="0" w:beforeAutospacing="0" w:after="125" w:afterAutospacing="0"/>
        <w:jc w:val="center"/>
        <w:rPr>
          <w:sz w:val="96"/>
          <w:szCs w:val="96"/>
          <w:shd w:val="clear" w:color="auto" w:fill="FFFFFF"/>
        </w:rPr>
      </w:pPr>
      <w:r w:rsidRPr="00496D5E">
        <w:rPr>
          <w:color w:val="000000"/>
          <w:sz w:val="96"/>
          <w:szCs w:val="96"/>
        </w:rPr>
        <w:t>ХЛЕБ ВОПЛОЩАЕТ ПОЖЕЛАНИЕ БЛАГОПОЛУЧИЯ И БОГАТСТВА, А СОЛЬ ИГРАЕТ РОЛЬ ОБЕРЕГА, ЗАЩИЩАЮЩЕГО ОТ ВРАЖДЕБНЫХ СИЛ И ЗЛОГО ВЛИЯНИЯ </w:t>
      </w:r>
    </w:p>
    <w:sectPr w:rsidR="0080564C" w:rsidRPr="00355C98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355C98"/>
    <w:rsid w:val="00496D5E"/>
    <w:rsid w:val="00582AFD"/>
    <w:rsid w:val="005F7A91"/>
    <w:rsid w:val="006F15A2"/>
    <w:rsid w:val="0080564C"/>
    <w:rsid w:val="00891164"/>
    <w:rsid w:val="00A51B7C"/>
    <w:rsid w:val="00A92CEA"/>
    <w:rsid w:val="00E94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paragraph" w:styleId="1">
    <w:name w:val="heading 1"/>
    <w:basedOn w:val="a"/>
    <w:link w:val="10"/>
    <w:uiPriority w:val="9"/>
    <w:qFormat/>
    <w:rsid w:val="00A92C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2C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6</cp:revision>
  <dcterms:created xsi:type="dcterms:W3CDTF">2017-11-12T18:06:00Z</dcterms:created>
  <dcterms:modified xsi:type="dcterms:W3CDTF">2017-11-12T18:34:00Z</dcterms:modified>
</cp:coreProperties>
</file>